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731" w:rsidRPr="00D65440" w:rsidRDefault="00AB7731" w:rsidP="00AB7731">
      <w:pPr>
        <w:pStyle w:val="Heading1"/>
      </w:pPr>
      <w:r w:rsidRPr="00D65440">
        <w:t>AMINOMETHYL PROPANEDIOL    CAS # 115695</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1.5 - LD50 17000.0 mg/Kg</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ROUTE OF EXPOSURE</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Vapor or mist is irritating to the eyes, mucous</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VAPOR PRESSURE .002837 mm Hg @ 20 °C</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STORAGE GROUP(S):</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Aluminum, Copper,  Brass, Strong</w:t>
      </w:r>
    </w:p>
    <w:p w:rsidR="00AB7731" w:rsidRPr="00D65440" w:rsidRDefault="00AB7731" w:rsidP="00AB7731">
      <w:pPr>
        <w:pStyle w:val="PlainText"/>
        <w:rPr>
          <w:rFonts w:ascii="Courier New" w:hAnsi="Courier New" w:cs="Courier New"/>
          <w:sz w:val="20"/>
          <w:szCs w:val="20"/>
        </w:rPr>
      </w:pPr>
      <w:proofErr w:type="gramStart"/>
      <w:r w:rsidRPr="00D65440">
        <w:rPr>
          <w:rFonts w:ascii="Courier New" w:hAnsi="Courier New" w:cs="Courier New"/>
          <w:sz w:val="20"/>
          <w:szCs w:val="20"/>
        </w:rPr>
        <w:t>acids</w:t>
      </w:r>
      <w:proofErr w:type="gramEnd"/>
      <w:r w:rsidRPr="00D65440">
        <w:rPr>
          <w:rFonts w:ascii="Courier New" w:hAnsi="Courier New" w:cs="Courier New"/>
          <w:sz w:val="20"/>
          <w:szCs w:val="20"/>
        </w:rPr>
        <w:t>.</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B7731" w:rsidRPr="00D65440" w:rsidRDefault="00AB7731" w:rsidP="00AB773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AB7731" w:rsidRPr="00D65440" w:rsidRDefault="00AB7731" w:rsidP="00AB7731">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B7731" w:rsidRPr="00D65440" w:rsidRDefault="00AB7731" w:rsidP="00AB773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AB7731" w:rsidRPr="00D65440" w:rsidRDefault="00AB7731" w:rsidP="00AB7731">
      <w:pPr>
        <w:pStyle w:val="PlainText"/>
        <w:rPr>
          <w:rFonts w:ascii="Courier New" w:hAnsi="Courier New" w:cs="Courier New"/>
          <w:sz w:val="20"/>
          <w:szCs w:val="20"/>
        </w:rPr>
      </w:pPr>
    </w:p>
    <w:p w:rsidR="00AB7731" w:rsidRPr="00D65440" w:rsidRDefault="00AB7731" w:rsidP="00AB7731">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B773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731"/>
    <w:rsid w:val="003F40DA"/>
    <w:rsid w:val="00AB773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773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7731"/>
    <w:rPr>
      <w:rFonts w:ascii="Courier New" w:eastAsiaTheme="majorEastAsia" w:hAnsi="Courier New" w:cstheme="majorBidi"/>
      <w:b/>
      <w:bCs/>
      <w:sz w:val="20"/>
      <w:szCs w:val="28"/>
    </w:rPr>
  </w:style>
  <w:style w:type="paragraph" w:styleId="NoSpacing">
    <w:name w:val="No Spacing"/>
    <w:autoRedefine/>
    <w:uiPriority w:val="1"/>
    <w:qFormat/>
    <w:rsid w:val="00AB7731"/>
    <w:pPr>
      <w:spacing w:after="0" w:line="240" w:lineRule="auto"/>
      <w:jc w:val="both"/>
    </w:pPr>
    <w:rPr>
      <w:sz w:val="18"/>
    </w:rPr>
  </w:style>
  <w:style w:type="paragraph" w:styleId="PlainText">
    <w:name w:val="Plain Text"/>
    <w:basedOn w:val="Normal"/>
    <w:link w:val="PlainTextChar"/>
    <w:uiPriority w:val="99"/>
    <w:unhideWhenUsed/>
    <w:rsid w:val="00AB773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773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773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7731"/>
    <w:rPr>
      <w:rFonts w:ascii="Courier New" w:eastAsiaTheme="majorEastAsia" w:hAnsi="Courier New" w:cstheme="majorBidi"/>
      <w:b/>
      <w:bCs/>
      <w:sz w:val="20"/>
      <w:szCs w:val="28"/>
    </w:rPr>
  </w:style>
  <w:style w:type="paragraph" w:styleId="NoSpacing">
    <w:name w:val="No Spacing"/>
    <w:autoRedefine/>
    <w:uiPriority w:val="1"/>
    <w:qFormat/>
    <w:rsid w:val="00AB7731"/>
    <w:pPr>
      <w:spacing w:after="0" w:line="240" w:lineRule="auto"/>
      <w:jc w:val="both"/>
    </w:pPr>
    <w:rPr>
      <w:sz w:val="18"/>
    </w:rPr>
  </w:style>
  <w:style w:type="paragraph" w:styleId="PlainText">
    <w:name w:val="Plain Text"/>
    <w:basedOn w:val="Normal"/>
    <w:link w:val="PlainTextChar"/>
    <w:uiPriority w:val="99"/>
    <w:unhideWhenUsed/>
    <w:rsid w:val="00AB773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773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