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38" w:rsidRPr="00D65440" w:rsidRDefault="00AA4138" w:rsidP="00AA4138">
      <w:pPr>
        <w:pStyle w:val="Heading1"/>
      </w:pPr>
      <w:r w:rsidRPr="00D65440">
        <w:t>AMINODIPHENYLAMINE (2</w:t>
      </w:r>
      <w:proofErr w:type="gramStart"/>
      <w:r w:rsidRPr="00D65440">
        <w:t>-)</w:t>
      </w:r>
      <w:proofErr w:type="gramEnd"/>
      <w:r w:rsidRPr="00D65440">
        <w:t xml:space="preserve">    CAS # 534850</w:t>
      </w:r>
    </w:p>
    <w:p w:rsidR="00AA4138" w:rsidRPr="00D65440" w:rsidRDefault="00AA4138" w:rsidP="00AA4138">
      <w:pPr>
        <w:pStyle w:val="PlainText"/>
        <w:rPr>
          <w:rFonts w:ascii="Courier New" w:hAnsi="Courier New" w:cs="Courier New"/>
          <w:sz w:val="20"/>
          <w:szCs w:val="20"/>
        </w:rPr>
      </w:pP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A4138" w:rsidRPr="00D65440" w:rsidRDefault="00AA4138" w:rsidP="00AA4138">
      <w:pPr>
        <w:pStyle w:val="PlainText"/>
        <w:rPr>
          <w:rFonts w:ascii="Courier New" w:hAnsi="Courier New" w:cs="Courier New"/>
          <w:sz w:val="20"/>
          <w:szCs w:val="20"/>
        </w:rPr>
      </w:pP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OX   </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A4138" w:rsidRPr="00D65440" w:rsidRDefault="00AA4138" w:rsidP="00AA4138">
      <w:pPr>
        <w:pStyle w:val="PlainText"/>
        <w:rPr>
          <w:rFonts w:ascii="Courier New" w:hAnsi="Courier New" w:cs="Courier New"/>
          <w:sz w:val="20"/>
          <w:szCs w:val="20"/>
        </w:rPr>
      </w:pP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ROUTE OF EXPOSURE</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may be irritating to</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The chemical, physical, and toxicological properties of this</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w:t>
      </w:r>
      <w:proofErr w:type="gramEnd"/>
      <w:r w:rsidRPr="00D65440">
        <w:rPr>
          <w:rFonts w:ascii="Courier New" w:hAnsi="Courier New" w:cs="Courier New"/>
          <w:sz w:val="20"/>
          <w:szCs w:val="20"/>
        </w:rPr>
        <w:t xml:space="preserve"> have not been thoroughly investigated.</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Oral</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Rat</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450 mg/kg</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LD50</w:t>
      </w:r>
    </w:p>
    <w:p w:rsidR="00AA4138" w:rsidRPr="00D65440" w:rsidRDefault="00AA4138" w:rsidP="00AA4138">
      <w:pPr>
        <w:pStyle w:val="PlainText"/>
        <w:rPr>
          <w:rFonts w:ascii="Courier New" w:hAnsi="Courier New" w:cs="Courier New"/>
          <w:sz w:val="20"/>
          <w:szCs w:val="20"/>
        </w:rPr>
      </w:pP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AA4138" w:rsidRPr="00D65440" w:rsidRDefault="00AA4138" w:rsidP="00AA4138">
      <w:pPr>
        <w:pStyle w:val="PlainText"/>
        <w:rPr>
          <w:rFonts w:ascii="Courier New" w:hAnsi="Courier New" w:cs="Courier New"/>
          <w:sz w:val="20"/>
          <w:szCs w:val="20"/>
        </w:rPr>
      </w:pP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STORAGE GROUP(S):</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e - Oxidizer/Organic Peroxide</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A4138" w:rsidRPr="00D65440" w:rsidRDefault="00AA4138" w:rsidP="00AA4138">
      <w:pPr>
        <w:pStyle w:val="PlainText"/>
        <w:rPr>
          <w:rFonts w:ascii="Courier New" w:hAnsi="Courier New" w:cs="Courier New"/>
          <w:sz w:val="20"/>
          <w:szCs w:val="20"/>
        </w:rPr>
      </w:pPr>
    </w:p>
    <w:p w:rsidR="00AA4138" w:rsidRPr="00D65440" w:rsidRDefault="00AA4138" w:rsidP="00AA413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AA4138" w:rsidRPr="00D65440" w:rsidRDefault="00AA4138" w:rsidP="00AA4138">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A4138" w:rsidRPr="00D65440" w:rsidRDefault="00AA4138" w:rsidP="00AA4138">
      <w:pPr>
        <w:pStyle w:val="PlainText"/>
        <w:rPr>
          <w:rFonts w:ascii="Courier New" w:hAnsi="Courier New" w:cs="Courier New"/>
          <w:sz w:val="20"/>
          <w:szCs w:val="20"/>
        </w:rPr>
      </w:pP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A4138" w:rsidRPr="00D65440" w:rsidRDefault="00AA4138" w:rsidP="00AA4138">
      <w:pPr>
        <w:pStyle w:val="PlainText"/>
        <w:rPr>
          <w:rFonts w:ascii="Courier New" w:hAnsi="Courier New" w:cs="Courier New"/>
          <w:sz w:val="20"/>
          <w:szCs w:val="20"/>
        </w:rPr>
      </w:pPr>
      <w:proofErr w:type="gramStart"/>
      <w:r w:rsidRPr="00D65440">
        <w:rPr>
          <w:rFonts w:ascii="Courier New" w:hAnsi="Courier New" w:cs="Courier New"/>
          <w:sz w:val="20"/>
          <w:szCs w:val="20"/>
        </w:rPr>
        <w:t>HANDLING skin, and clothing.</w:t>
      </w:r>
      <w:proofErr w:type="gramEnd"/>
      <w:r w:rsidRPr="00D65440">
        <w:rPr>
          <w:rFonts w:ascii="Courier New" w:hAnsi="Courier New" w:cs="Courier New"/>
          <w:sz w:val="20"/>
          <w:szCs w:val="20"/>
        </w:rPr>
        <w:t xml:space="preserve"> Avoid prolonged or repeated exposure. STORAGE:</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AA4138" w:rsidRPr="00D65440" w:rsidRDefault="00AA4138" w:rsidP="00AA4138">
      <w:pPr>
        <w:pStyle w:val="PlainText"/>
        <w:rPr>
          <w:rFonts w:ascii="Courier New" w:hAnsi="Courier New" w:cs="Courier New"/>
          <w:sz w:val="20"/>
          <w:szCs w:val="20"/>
        </w:rPr>
      </w:pP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R: 20/22 38</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and if swallowed.</w:t>
      </w:r>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skin.</w:t>
      </w:r>
      <w:proofErr w:type="gramEnd"/>
    </w:p>
    <w:p w:rsidR="00AA4138" w:rsidRPr="00D65440" w:rsidRDefault="00AA4138" w:rsidP="00AA4138">
      <w:pPr>
        <w:pStyle w:val="PlainText"/>
        <w:rPr>
          <w:rFonts w:ascii="Courier New" w:hAnsi="Courier New" w:cs="Courier New"/>
          <w:sz w:val="20"/>
          <w:szCs w:val="20"/>
        </w:rPr>
      </w:pPr>
      <w:r w:rsidRPr="00D65440">
        <w:rPr>
          <w:rFonts w:ascii="Courier New" w:hAnsi="Courier New" w:cs="Courier New"/>
          <w:sz w:val="20"/>
          <w:szCs w:val="20"/>
        </w:rPr>
        <w:t xml:space="preserve">    S: 22 24 </w:t>
      </w:r>
    </w:p>
    <w:p w:rsidR="00AA4138" w:rsidRPr="00D65440" w:rsidRDefault="00AA4138" w:rsidP="00AA4138">
      <w:pPr>
        <w:pStyle w:val="PlainText"/>
        <w:rPr>
          <w:rFonts w:ascii="Courier New" w:hAnsi="Courier New" w:cs="Courier New"/>
          <w:sz w:val="20"/>
          <w:szCs w:val="20"/>
        </w:rPr>
      </w:pPr>
    </w:p>
    <w:p w:rsidR="00AA4138" w:rsidRPr="00D65440" w:rsidRDefault="00AA4138" w:rsidP="00AA413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A413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138"/>
    <w:rsid w:val="003F40DA"/>
    <w:rsid w:val="00AA413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A413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138"/>
    <w:rPr>
      <w:rFonts w:ascii="Courier New" w:eastAsiaTheme="majorEastAsia" w:hAnsi="Courier New" w:cstheme="majorBidi"/>
      <w:b/>
      <w:bCs/>
      <w:sz w:val="20"/>
      <w:szCs w:val="28"/>
    </w:rPr>
  </w:style>
  <w:style w:type="paragraph" w:styleId="NoSpacing">
    <w:name w:val="No Spacing"/>
    <w:autoRedefine/>
    <w:uiPriority w:val="1"/>
    <w:qFormat/>
    <w:rsid w:val="00AA4138"/>
    <w:pPr>
      <w:spacing w:after="0" w:line="240" w:lineRule="auto"/>
      <w:jc w:val="both"/>
    </w:pPr>
    <w:rPr>
      <w:sz w:val="18"/>
    </w:rPr>
  </w:style>
  <w:style w:type="paragraph" w:styleId="PlainText">
    <w:name w:val="Plain Text"/>
    <w:basedOn w:val="Normal"/>
    <w:link w:val="PlainTextChar"/>
    <w:uiPriority w:val="99"/>
    <w:unhideWhenUsed/>
    <w:rsid w:val="00AA41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A413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A413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138"/>
    <w:rPr>
      <w:rFonts w:ascii="Courier New" w:eastAsiaTheme="majorEastAsia" w:hAnsi="Courier New" w:cstheme="majorBidi"/>
      <w:b/>
      <w:bCs/>
      <w:sz w:val="20"/>
      <w:szCs w:val="28"/>
    </w:rPr>
  </w:style>
  <w:style w:type="paragraph" w:styleId="NoSpacing">
    <w:name w:val="No Spacing"/>
    <w:autoRedefine/>
    <w:uiPriority w:val="1"/>
    <w:qFormat/>
    <w:rsid w:val="00AA4138"/>
    <w:pPr>
      <w:spacing w:after="0" w:line="240" w:lineRule="auto"/>
      <w:jc w:val="both"/>
    </w:pPr>
    <w:rPr>
      <w:sz w:val="18"/>
    </w:rPr>
  </w:style>
  <w:style w:type="paragraph" w:styleId="PlainText">
    <w:name w:val="Plain Text"/>
    <w:basedOn w:val="Normal"/>
    <w:link w:val="PlainTextChar"/>
    <w:uiPriority w:val="99"/>
    <w:unhideWhenUsed/>
    <w:rsid w:val="00AA41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A413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1953</Characters>
  <Application>Microsoft Office Word</Application>
  <DocSecurity>0</DocSecurity>
  <Lines>16</Lines>
  <Paragraphs>4</Paragraphs>
  <ScaleCrop>false</ScaleCrop>
  <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