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7D" w:rsidRPr="00D65440" w:rsidRDefault="00585F7D" w:rsidP="00585F7D">
      <w:pPr>
        <w:pStyle w:val="Heading1"/>
      </w:pPr>
      <w:r w:rsidRPr="00D65440">
        <w:t>ACETYL CYCLOHEXANE (1:1</w:t>
      </w:r>
      <w:proofErr w:type="gramStart"/>
      <w:r w:rsidRPr="00D65440">
        <w:t>-)</w:t>
      </w:r>
      <w:proofErr w:type="gramEnd"/>
      <w:r w:rsidRPr="00D65440">
        <w:t xml:space="preserve">    CAS # 932661</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ROUTE OF EXPOSURE</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150</w:t>
      </w:r>
      <w:proofErr w:type="gramEnd"/>
      <w:r w:rsidRPr="00D65440">
        <w:rPr>
          <w:rFonts w:ascii="Courier New" w:hAnsi="Courier New" w:cs="Courier New"/>
          <w:sz w:val="20"/>
          <w:szCs w:val="20"/>
        </w:rPr>
        <w:t xml:space="preserve"> °F</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STORAGE GROUP(S):</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585F7D" w:rsidRPr="00D65440" w:rsidRDefault="00585F7D" w:rsidP="00585F7D">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HANDLING: Avoid breathing vapor. Avoid contact with eyes, skin, and clothing.</w:t>
      </w:r>
    </w:p>
    <w:p w:rsidR="00585F7D" w:rsidRPr="00D65440" w:rsidRDefault="00585F7D" w:rsidP="00585F7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585F7D" w:rsidRPr="00D65440" w:rsidRDefault="00585F7D" w:rsidP="00585F7D">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85F7D" w:rsidRPr="00D65440" w:rsidRDefault="00585F7D" w:rsidP="00585F7D">
      <w:pPr>
        <w:pStyle w:val="PlainText"/>
        <w:rPr>
          <w:rFonts w:ascii="Courier New" w:hAnsi="Courier New" w:cs="Courier New"/>
          <w:sz w:val="20"/>
          <w:szCs w:val="20"/>
        </w:rPr>
      </w:pPr>
    </w:p>
    <w:p w:rsidR="00585F7D" w:rsidRPr="00D65440" w:rsidRDefault="00585F7D" w:rsidP="00585F7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585F7D" w:rsidRDefault="00585F7D">
      <w:bookmarkStart w:id="0" w:name="_GoBack"/>
      <w:bookmarkEnd w:id="0"/>
    </w:p>
    <w:sectPr w:rsidR="00585F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F7D"/>
    <w:rsid w:val="00585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5F7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F7D"/>
    <w:rPr>
      <w:rFonts w:ascii="Courier New" w:eastAsiaTheme="majorEastAsia" w:hAnsi="Courier New" w:cstheme="majorBidi"/>
      <w:b/>
      <w:bCs/>
      <w:sz w:val="20"/>
      <w:szCs w:val="28"/>
    </w:rPr>
  </w:style>
  <w:style w:type="paragraph" w:styleId="NoSpacing">
    <w:name w:val="No Spacing"/>
    <w:autoRedefine/>
    <w:uiPriority w:val="1"/>
    <w:qFormat/>
    <w:rsid w:val="00585F7D"/>
    <w:pPr>
      <w:spacing w:after="0" w:line="240" w:lineRule="auto"/>
      <w:jc w:val="both"/>
    </w:pPr>
    <w:rPr>
      <w:sz w:val="18"/>
    </w:rPr>
  </w:style>
  <w:style w:type="paragraph" w:styleId="PlainText">
    <w:name w:val="Plain Text"/>
    <w:basedOn w:val="Normal"/>
    <w:link w:val="PlainTextChar"/>
    <w:uiPriority w:val="99"/>
    <w:unhideWhenUsed/>
    <w:rsid w:val="00585F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5F7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5F7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F7D"/>
    <w:rPr>
      <w:rFonts w:ascii="Courier New" w:eastAsiaTheme="majorEastAsia" w:hAnsi="Courier New" w:cstheme="majorBidi"/>
      <w:b/>
      <w:bCs/>
      <w:sz w:val="20"/>
      <w:szCs w:val="28"/>
    </w:rPr>
  </w:style>
  <w:style w:type="paragraph" w:styleId="NoSpacing">
    <w:name w:val="No Spacing"/>
    <w:autoRedefine/>
    <w:uiPriority w:val="1"/>
    <w:qFormat/>
    <w:rsid w:val="00585F7D"/>
    <w:pPr>
      <w:spacing w:after="0" w:line="240" w:lineRule="auto"/>
      <w:jc w:val="both"/>
    </w:pPr>
    <w:rPr>
      <w:sz w:val="18"/>
    </w:rPr>
  </w:style>
  <w:style w:type="paragraph" w:styleId="PlainText">
    <w:name w:val="Plain Text"/>
    <w:basedOn w:val="Normal"/>
    <w:link w:val="PlainTextChar"/>
    <w:uiPriority w:val="99"/>
    <w:unhideWhenUsed/>
    <w:rsid w:val="00585F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5F7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2012-08-15T17:31:00Z</dcterms:created>
  <dcterms:modified xsi:type="dcterms:W3CDTF">2012-08-15T17:31:00Z</dcterms:modified>
</cp:coreProperties>
</file>